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85FB9">
      <w:pPr>
        <w:jc w:val="center"/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  <w:t>应急措施</w:t>
      </w:r>
      <w:bookmarkStart w:id="0" w:name="_GoBack"/>
      <w:bookmarkEnd w:id="0"/>
    </w:p>
    <w:p w14:paraId="6E2A3A05">
      <w:pPr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（自由格式）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A5962"/>
    <w:rsid w:val="1778450C"/>
    <w:rsid w:val="3FB76397"/>
    <w:rsid w:val="4614088C"/>
    <w:rsid w:val="577F481A"/>
    <w:rsid w:val="57C62A10"/>
    <w:rsid w:val="643D2685"/>
    <w:rsid w:val="661F281A"/>
    <w:rsid w:val="7375627A"/>
    <w:rsid w:val="74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2026-05-25T05:34:00Z</dcterms:created>
  <dc:creator>zl</dc:creator>
  <cp:lastModifiedBy>zl</cp:lastModifiedBy>
  <dcterms:modified xsi:type="dcterms:W3CDTF">2026-05-25T05:37:03Z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9269A969036E41389BC265A18A62E80B_13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